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6" w:rsidRDefault="00372836" w:rsidP="00372836">
      <w:pPr>
        <w:jc w:val="center"/>
        <w:rPr>
          <w:sz w:val="40"/>
          <w:szCs w:val="40"/>
        </w:rPr>
      </w:pPr>
      <w:r>
        <w:rPr>
          <w:sz w:val="40"/>
          <w:szCs w:val="40"/>
        </w:rPr>
        <w:t>OBEC NOVÉ SEDLO</w:t>
      </w:r>
    </w:p>
    <w:p w:rsidR="00372836" w:rsidRPr="00323704" w:rsidRDefault="00372836" w:rsidP="00372836">
      <w:pPr>
        <w:jc w:val="center"/>
        <w:rPr>
          <w:sz w:val="22"/>
          <w:szCs w:val="22"/>
        </w:rPr>
      </w:pPr>
      <w:r w:rsidRPr="00323704">
        <w:rPr>
          <w:sz w:val="22"/>
          <w:szCs w:val="22"/>
        </w:rPr>
        <w:t>Vyhlašuje dotační program</w:t>
      </w:r>
      <w:r w:rsidR="009B1BE2">
        <w:rPr>
          <w:sz w:val="22"/>
          <w:szCs w:val="22"/>
        </w:rPr>
        <w:t xml:space="preserve"> </w:t>
      </w:r>
      <w:r w:rsidR="00841E8B">
        <w:rPr>
          <w:sz w:val="22"/>
          <w:szCs w:val="22"/>
        </w:rPr>
        <w:t>„ Podpora spolkové činnosti 2018</w:t>
      </w:r>
      <w:r w:rsidRPr="00323704">
        <w:rPr>
          <w:sz w:val="22"/>
          <w:szCs w:val="22"/>
        </w:rPr>
        <w:t>“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</w:p>
    <w:p w:rsidR="00372836" w:rsidRPr="00323704" w:rsidRDefault="00372836" w:rsidP="00372836">
      <w:pPr>
        <w:spacing w:after="240"/>
        <w:rPr>
          <w:sz w:val="22"/>
          <w:szCs w:val="22"/>
        </w:rPr>
      </w:pP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>Předmět podpory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>1. Podpora činnosti spolků se sídlem v Novém Sedle a obcích přináležejících pod správu Obce Nové Sedlo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>2. Reprezentace mládeže obce Nové Sedlo organizovaných ve sportovních organizacích při účasti na soutěžích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>3. Nákup materiálně technického vybavení pro činnost spolků sídlem v Novém Sedle a obcích přináležejících pod správu Obce Nové Sedlo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>4. Náklady na energie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 xml:space="preserve">Minimální výše dotace </w:t>
      </w:r>
      <w:r w:rsidRPr="00372836">
        <w:rPr>
          <w:sz w:val="22"/>
          <w:szCs w:val="22"/>
        </w:rPr>
        <w:t xml:space="preserve">5 000,- Kč. </w:t>
      </w:r>
      <w:r w:rsidRPr="00323704">
        <w:rPr>
          <w:sz w:val="22"/>
          <w:szCs w:val="22"/>
        </w:rPr>
        <w:t>Dotace bude poskytnuta na úhradu neinvestičních nákladů spojených s realizací projektu podle předložené žádosti. Nesmí být použita na úhradu finančních odměn pro účastníky.</w:t>
      </w:r>
    </w:p>
    <w:p w:rsidR="00372836" w:rsidRPr="00372836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 xml:space="preserve">Vyhlášení dotačního programu </w:t>
      </w:r>
      <w:proofErr w:type="gramStart"/>
      <w:r w:rsidR="0013326C">
        <w:rPr>
          <w:sz w:val="22"/>
          <w:szCs w:val="22"/>
        </w:rPr>
        <w:t>01.12</w:t>
      </w:r>
      <w:r w:rsidR="00841E8B">
        <w:rPr>
          <w:sz w:val="22"/>
          <w:szCs w:val="22"/>
        </w:rPr>
        <w:t>.2017</w:t>
      </w:r>
      <w:proofErr w:type="gramEnd"/>
      <w:r w:rsidRPr="00372836">
        <w:rPr>
          <w:sz w:val="22"/>
          <w:szCs w:val="22"/>
        </w:rPr>
        <w:t xml:space="preserve">.    </w:t>
      </w:r>
    </w:p>
    <w:p w:rsidR="00372836" w:rsidRPr="00323704" w:rsidRDefault="00372836" w:rsidP="00372836">
      <w:pPr>
        <w:spacing w:after="240"/>
        <w:rPr>
          <w:color w:val="FF0000"/>
          <w:sz w:val="22"/>
          <w:szCs w:val="22"/>
        </w:rPr>
      </w:pPr>
      <w:r w:rsidRPr="00323704">
        <w:rPr>
          <w:sz w:val="22"/>
          <w:szCs w:val="22"/>
        </w:rPr>
        <w:t xml:space="preserve">Termín uzávěrky pro přijímání žádostí  do </w:t>
      </w:r>
      <w:proofErr w:type="gramStart"/>
      <w:r w:rsidR="00841E8B">
        <w:rPr>
          <w:sz w:val="22"/>
          <w:szCs w:val="22"/>
        </w:rPr>
        <w:t>18.01.2018</w:t>
      </w:r>
      <w:proofErr w:type="gramEnd"/>
      <w:r w:rsidRPr="00372836">
        <w:rPr>
          <w:sz w:val="22"/>
          <w:szCs w:val="22"/>
        </w:rPr>
        <w:t xml:space="preserve">. </w:t>
      </w:r>
    </w:p>
    <w:p w:rsidR="00372836" w:rsidRPr="00323704" w:rsidRDefault="00372836" w:rsidP="00372836">
      <w:pPr>
        <w:spacing w:after="240"/>
        <w:rPr>
          <w:sz w:val="22"/>
          <w:szCs w:val="22"/>
        </w:rPr>
      </w:pPr>
      <w:r w:rsidRPr="00323704">
        <w:rPr>
          <w:sz w:val="22"/>
          <w:szCs w:val="22"/>
        </w:rPr>
        <w:t xml:space="preserve">Žádost v písemné podobě musí být s příslušnými přílohami na </w:t>
      </w:r>
      <w:r>
        <w:rPr>
          <w:sz w:val="22"/>
          <w:szCs w:val="22"/>
        </w:rPr>
        <w:t>obec doručena nejpozději v </w:t>
      </w:r>
      <w:proofErr w:type="gramStart"/>
      <w:r>
        <w:rPr>
          <w:sz w:val="22"/>
          <w:szCs w:val="22"/>
        </w:rPr>
        <w:t xml:space="preserve">den  </w:t>
      </w:r>
      <w:r w:rsidRPr="00323704">
        <w:rPr>
          <w:sz w:val="22"/>
          <w:szCs w:val="22"/>
        </w:rPr>
        <w:t>uzávěrky</w:t>
      </w:r>
      <w:proofErr w:type="gramEnd"/>
      <w:r w:rsidRPr="00323704">
        <w:rPr>
          <w:sz w:val="22"/>
          <w:szCs w:val="22"/>
        </w:rPr>
        <w:t xml:space="preserve"> pro přijímání žádostí do konce pracovní doby. Písemná žádost s přílohami musí být sešita.</w:t>
      </w:r>
    </w:p>
    <w:p w:rsidR="00372836" w:rsidRPr="00323704" w:rsidRDefault="00372836" w:rsidP="00372836">
      <w:pPr>
        <w:spacing w:after="240"/>
        <w:rPr>
          <w:color w:val="FF0000"/>
          <w:sz w:val="22"/>
          <w:szCs w:val="22"/>
        </w:rPr>
      </w:pPr>
      <w:r w:rsidRPr="00323704">
        <w:rPr>
          <w:sz w:val="22"/>
          <w:szCs w:val="22"/>
        </w:rPr>
        <w:t xml:space="preserve">Termín zveřejnění výsledků výběru příjemců dotace bude nejpozději do </w:t>
      </w:r>
      <w:proofErr w:type="gramStart"/>
      <w:r w:rsidR="00841E8B">
        <w:rPr>
          <w:sz w:val="22"/>
          <w:szCs w:val="22"/>
        </w:rPr>
        <w:t>31.01.2018</w:t>
      </w:r>
      <w:proofErr w:type="gramEnd"/>
      <w:r w:rsidRPr="00372836">
        <w:rPr>
          <w:sz w:val="22"/>
          <w:szCs w:val="22"/>
        </w:rPr>
        <w:t xml:space="preserve"> </w:t>
      </w:r>
      <w:r w:rsidRPr="00323704">
        <w:rPr>
          <w:sz w:val="22"/>
          <w:szCs w:val="22"/>
        </w:rPr>
        <w:t>zveřejněna</w:t>
      </w:r>
      <w:r w:rsidRPr="00323704">
        <w:rPr>
          <w:color w:val="FF0000"/>
          <w:sz w:val="22"/>
          <w:szCs w:val="22"/>
        </w:rPr>
        <w:t xml:space="preserve"> </w:t>
      </w:r>
      <w:r w:rsidRPr="00323704">
        <w:rPr>
          <w:sz w:val="22"/>
          <w:szCs w:val="22"/>
        </w:rPr>
        <w:t>písemně a v elektronické podobě na úřední desce obce.</w:t>
      </w:r>
      <w:bookmarkStart w:id="0" w:name="_GoBack"/>
      <w:bookmarkEnd w:id="0"/>
    </w:p>
    <w:p w:rsidR="00372836" w:rsidRPr="00323704" w:rsidRDefault="00372836" w:rsidP="00372836">
      <w:pPr>
        <w:ind w:left="180" w:right="89"/>
        <w:rPr>
          <w:sz w:val="22"/>
          <w:szCs w:val="22"/>
        </w:rPr>
      </w:pPr>
    </w:p>
    <w:p w:rsidR="00372836" w:rsidRPr="00323704" w:rsidRDefault="00372836" w:rsidP="00372836">
      <w:pPr>
        <w:ind w:right="89"/>
        <w:rPr>
          <w:b/>
          <w:sz w:val="22"/>
          <w:szCs w:val="22"/>
        </w:rPr>
      </w:pPr>
      <w:r w:rsidRPr="00323704">
        <w:rPr>
          <w:b/>
          <w:sz w:val="22"/>
          <w:szCs w:val="22"/>
        </w:rPr>
        <w:t>Povinné přílohy žádosti</w:t>
      </w:r>
    </w:p>
    <w:p w:rsidR="00372836" w:rsidRPr="00323704" w:rsidRDefault="00372836" w:rsidP="00372836">
      <w:pPr>
        <w:spacing w:before="120" w:after="240"/>
        <w:rPr>
          <w:sz w:val="22"/>
          <w:szCs w:val="22"/>
        </w:rPr>
      </w:pPr>
      <w:r w:rsidRPr="00323704">
        <w:rPr>
          <w:sz w:val="22"/>
          <w:szCs w:val="22"/>
        </w:rPr>
        <w:t xml:space="preserve">  Nedílnou součástí žádosti o dotaci jsou následující přílohy:</w:t>
      </w:r>
    </w:p>
    <w:p w:rsidR="00372836" w:rsidRPr="00323704" w:rsidRDefault="00372836" w:rsidP="0037283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323704">
        <w:rPr>
          <w:sz w:val="22"/>
          <w:szCs w:val="22"/>
        </w:rPr>
        <w:t xml:space="preserve">u právnických osob doklady osvědčující právní </w:t>
      </w:r>
      <w:r w:rsidR="0013326C">
        <w:rPr>
          <w:sz w:val="22"/>
          <w:szCs w:val="22"/>
        </w:rPr>
        <w:t xml:space="preserve">subjektivitu žadatele o dotaci </w:t>
      </w:r>
      <w:r w:rsidRPr="00323704">
        <w:rPr>
          <w:sz w:val="22"/>
          <w:szCs w:val="22"/>
        </w:rPr>
        <w:t>a další doklady (např. společenská smlouva, stanovy-výpis ze spolkového rejstříku, statut, živnostenský list, zřizovací listina), a to v kopii;</w:t>
      </w:r>
    </w:p>
    <w:p w:rsidR="00372836" w:rsidRPr="00323704" w:rsidRDefault="00372836" w:rsidP="00372836">
      <w:pPr>
        <w:numPr>
          <w:ilvl w:val="0"/>
          <w:numId w:val="1"/>
        </w:numPr>
        <w:spacing w:after="120"/>
        <w:ind w:left="538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72836" w:rsidRPr="00323704" w:rsidRDefault="00372836" w:rsidP="00372836">
      <w:pPr>
        <w:numPr>
          <w:ilvl w:val="0"/>
          <w:numId w:val="1"/>
        </w:numPr>
        <w:spacing w:after="120"/>
        <w:ind w:left="538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>doklady o zřízení běžného účtu u  peněžního ústavu (smlouva), a to v kopii;</w:t>
      </w:r>
    </w:p>
    <w:p w:rsidR="00372836" w:rsidRPr="00323704" w:rsidRDefault="00372836" w:rsidP="00372836">
      <w:pPr>
        <w:numPr>
          <w:ilvl w:val="0"/>
          <w:numId w:val="1"/>
        </w:numPr>
        <w:jc w:val="both"/>
        <w:rPr>
          <w:sz w:val="22"/>
          <w:szCs w:val="22"/>
        </w:rPr>
      </w:pPr>
      <w:r w:rsidRPr="00323704">
        <w:rPr>
          <w:sz w:val="22"/>
          <w:szCs w:val="22"/>
        </w:rPr>
        <w:t xml:space="preserve">čestné prohlášení </w:t>
      </w:r>
    </w:p>
    <w:p w:rsidR="00372836" w:rsidRPr="00323704" w:rsidRDefault="00372836" w:rsidP="00372836">
      <w:pPr>
        <w:numPr>
          <w:ilvl w:val="1"/>
          <w:numId w:val="1"/>
        </w:numPr>
        <w:spacing w:after="120"/>
        <w:ind w:left="896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>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a to v originále;</w:t>
      </w:r>
    </w:p>
    <w:p w:rsidR="00372836" w:rsidRPr="00323704" w:rsidRDefault="00372836" w:rsidP="00372836">
      <w:pPr>
        <w:numPr>
          <w:ilvl w:val="1"/>
          <w:numId w:val="1"/>
        </w:numPr>
        <w:spacing w:after="120"/>
        <w:ind w:left="896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 xml:space="preserve">o skutečnosti, že žadatel nebyl pravomocně odsouzen pro trestný čin, jehož skutková podstata souvisí s předmětem podnikání žadatele, nebo pro trestný čin hospodářský, nebo </w:t>
      </w:r>
      <w:r w:rsidRPr="00323704">
        <w:rPr>
          <w:sz w:val="22"/>
          <w:szCs w:val="22"/>
        </w:rPr>
        <w:lastRenderedPageBreak/>
        <w:t xml:space="preserve">trestný čin proti majetku, </w:t>
      </w:r>
      <w:proofErr w:type="gramStart"/>
      <w:r w:rsidRPr="00323704">
        <w:rPr>
          <w:sz w:val="22"/>
          <w:szCs w:val="22"/>
        </w:rPr>
        <w:t>jde-li</w:t>
      </w:r>
      <w:proofErr w:type="gramEnd"/>
      <w:r w:rsidRPr="00323704">
        <w:rPr>
          <w:sz w:val="22"/>
          <w:szCs w:val="22"/>
        </w:rPr>
        <w:t xml:space="preserve"> o právnickou osobu </w:t>
      </w:r>
      <w:proofErr w:type="gramStart"/>
      <w:r w:rsidRPr="00323704">
        <w:rPr>
          <w:sz w:val="22"/>
          <w:szCs w:val="22"/>
        </w:rPr>
        <w:t>musí</w:t>
      </w:r>
      <w:proofErr w:type="gramEnd"/>
      <w:r w:rsidRPr="00323704">
        <w:rPr>
          <w:sz w:val="22"/>
          <w:szCs w:val="22"/>
        </w:rPr>
        <w:t xml:space="preserve">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372836" w:rsidRPr="00323704" w:rsidRDefault="00372836" w:rsidP="00372836">
      <w:pPr>
        <w:numPr>
          <w:ilvl w:val="1"/>
          <w:numId w:val="1"/>
        </w:numPr>
        <w:spacing w:after="120"/>
        <w:ind w:left="896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>o skutečnosti, že u místně příslušného finančního úřadu a okresní správy sociálního zabezpečení a zdravotních pojišťoven, nemá žadatel žádné nesplacené závazky po lhůtě splatnosti, a to v originále;</w:t>
      </w:r>
    </w:p>
    <w:p w:rsidR="00372836" w:rsidRPr="00323704" w:rsidRDefault="00372836" w:rsidP="00372836">
      <w:pPr>
        <w:numPr>
          <w:ilvl w:val="1"/>
          <w:numId w:val="1"/>
        </w:numPr>
        <w:spacing w:after="120"/>
        <w:ind w:left="896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>o skutečnosti, že žadatel nemá žádné závazky po lhůtě splatnosti vůči státním fondům, za vypořádání nelze považovat posečkání úhrady dlužných závazků, a to v originále;</w:t>
      </w:r>
    </w:p>
    <w:p w:rsidR="00372836" w:rsidRPr="00323704" w:rsidRDefault="00372836" w:rsidP="00372836">
      <w:pPr>
        <w:numPr>
          <w:ilvl w:val="1"/>
          <w:numId w:val="1"/>
        </w:numPr>
        <w:spacing w:after="120"/>
        <w:ind w:left="896" w:hanging="357"/>
        <w:jc w:val="both"/>
        <w:rPr>
          <w:sz w:val="22"/>
          <w:szCs w:val="22"/>
        </w:rPr>
      </w:pPr>
      <w:r w:rsidRPr="00323704">
        <w:rPr>
          <w:sz w:val="22"/>
          <w:szCs w:val="22"/>
        </w:rPr>
        <w:t xml:space="preserve">že žadatel nemá žádné závazky po lhůtě splatnosti vůči rozpočtu obce, tzn. </w:t>
      </w:r>
      <w:proofErr w:type="gramStart"/>
      <w:r w:rsidRPr="00323704">
        <w:rPr>
          <w:sz w:val="22"/>
          <w:szCs w:val="22"/>
        </w:rPr>
        <w:t>např. že</w:t>
      </w:r>
      <w:proofErr w:type="gramEnd"/>
      <w:r w:rsidRPr="00323704">
        <w:rPr>
          <w:sz w:val="22"/>
          <w:szCs w:val="22"/>
        </w:rPr>
        <w:t xml:space="preserve"> bylo ve stanoveném termínu předloženo řádné vyúčtování v případě, že byly žadateli finanční prostředky v předchozích obdobích poskytnuty, a to v originále;</w:t>
      </w:r>
    </w:p>
    <w:p w:rsidR="00372836" w:rsidRPr="00323704" w:rsidRDefault="00372836" w:rsidP="00372836">
      <w:pPr>
        <w:rPr>
          <w:sz w:val="22"/>
          <w:szCs w:val="22"/>
        </w:rPr>
      </w:pPr>
    </w:p>
    <w:p w:rsidR="00372836" w:rsidRPr="00323704" w:rsidRDefault="00372836" w:rsidP="00372836">
      <w:pPr>
        <w:rPr>
          <w:sz w:val="22"/>
          <w:szCs w:val="22"/>
        </w:rPr>
      </w:pPr>
    </w:p>
    <w:p w:rsidR="009B4380" w:rsidRDefault="009B4380"/>
    <w:sectPr w:rsidR="009B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DB9"/>
    <w:multiLevelType w:val="hybridMultilevel"/>
    <w:tmpl w:val="1F069CCE"/>
    <w:lvl w:ilvl="0" w:tplc="F64424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6"/>
    <w:rsid w:val="0013326C"/>
    <w:rsid w:val="00372836"/>
    <w:rsid w:val="006D0A8A"/>
    <w:rsid w:val="00841E8B"/>
    <w:rsid w:val="009B1BE2"/>
    <w:rsid w:val="009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cp:lastPrinted>2017-03-01T15:37:00Z</cp:lastPrinted>
  <dcterms:created xsi:type="dcterms:W3CDTF">2017-12-01T09:48:00Z</dcterms:created>
  <dcterms:modified xsi:type="dcterms:W3CDTF">2017-12-01T09:48:00Z</dcterms:modified>
</cp:coreProperties>
</file>